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 xml:space="preserve"> 医药实验动物中心动物饮用水设备购置</w:t>
      </w:r>
      <w:r>
        <w:rPr>
          <w:rFonts w:hint="eastAsia" w:asciiTheme="minorEastAsia" w:hAnsiTheme="minorEastAsia" w:eastAsiaTheme="minorEastAsia"/>
          <w:b/>
          <w:bCs/>
          <w:sz w:val="32"/>
          <w:szCs w:val="32"/>
        </w:rPr>
        <w:t>项目</w:t>
      </w:r>
    </w:p>
    <w:p>
      <w:pPr>
        <w:pStyle w:val="26"/>
        <w:ind w:firstLine="0"/>
        <w:jc w:val="center"/>
        <w:rPr>
          <w:b/>
          <w:bCs/>
          <w:sz w:val="32"/>
        </w:rPr>
      </w:pPr>
      <w:r>
        <w:rPr>
          <w:rFonts w:hint="eastAsia"/>
          <w:b/>
          <w:bCs/>
          <w:sz w:val="32"/>
        </w:rPr>
        <w:t xml:space="preserve">项目编号：NJMUZB3012019073 </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513029200"/>
      <w:bookmarkStart w:id="4" w:name="_Toc16938516"/>
      <w:bookmarkStart w:id="5" w:name="_Toc523127445"/>
      <w:bookmarkStart w:id="6" w:name="_Toc20823272"/>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sz w:val="24"/>
        </w:rPr>
      </w:pPr>
      <w:r>
        <w:fldChar w:fldCharType="begin"/>
      </w:r>
      <w:r>
        <w:instrText xml:space="preserve"> HYPERLINK \l "_Toc523931349" </w:instrText>
      </w:r>
      <w:r>
        <w:fldChar w:fldCharType="separate"/>
      </w:r>
      <w:r>
        <w:rPr>
          <w:rStyle w:val="20"/>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pP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300" w:lineRule="exact"/>
        <w:ind w:firstLine="560" w:firstLineChars="200"/>
        <w:rPr>
          <w:rFonts w:asciiTheme="minorEastAsia" w:hAnsiTheme="minorEastAsia" w:eastAsiaTheme="minorEastAsia"/>
          <w:sz w:val="28"/>
          <w:szCs w:val="28"/>
        </w:rPr>
      </w:pPr>
      <w:bookmarkStart w:id="8" w:name="OLE_LINK2"/>
      <w:bookmarkStart w:id="9" w:name="_Toc444669970"/>
      <w:bookmarkStart w:id="10" w:name="OLE_LINK1"/>
      <w:bookmarkStart w:id="11" w:name="_Toc120614211"/>
      <w:bookmarkStart w:id="12" w:name="_Toc513029242"/>
      <w:bookmarkStart w:id="13" w:name="_Toc120614221"/>
      <w:bookmarkStart w:id="14" w:name="_Toc479757207"/>
      <w:bookmarkStart w:id="15" w:name="_Toc20823314"/>
      <w:bookmarkStart w:id="16" w:name="_Toc16938558"/>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 xml:space="preserve">  医药实验动物中心动物饮用水设备 </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3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医药实验动物中心动物饮用水设备购置项目</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（二）采购项目编号：NJMUZB3012019073 </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w:t>
      </w:r>
      <w:r>
        <w:rPr>
          <w:rFonts w:asciiTheme="minorEastAsia" w:hAnsiTheme="minorEastAsia" w:eastAsiaTheme="minorEastAsia"/>
          <w:sz w:val="28"/>
          <w:szCs w:val="28"/>
        </w:rPr>
        <w:t>13</w:t>
      </w:r>
      <w:r>
        <w:rPr>
          <w:rFonts w:hint="eastAsia" w:asciiTheme="minorEastAsia" w:hAnsiTheme="minorEastAsia" w:eastAsiaTheme="minorEastAsia"/>
          <w:sz w:val="28"/>
          <w:szCs w:val="28"/>
        </w:rPr>
        <w:t>.5万元</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（二）该项目一律采用人民币报价(包干价)，其他币种报价不予接受，后果由投标人承担。</w:t>
      </w:r>
    </w:p>
    <w:p>
      <w:pPr>
        <w:spacing w:after="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bCs/>
          <w:sz w:val="28"/>
          <w:szCs w:val="28"/>
        </w:rPr>
        <w:t>（三）如为进口设备，需提供非免税报价。</w:t>
      </w:r>
    </w:p>
    <w:p>
      <w:pPr>
        <w:spacing w:beforeLines="50" w:afterLines="50" w:line="3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3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after="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Lines="50" w:afterLines="50" w:line="3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3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3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日上午8:30</w:t>
      </w:r>
      <w:r>
        <w:rPr>
          <w:rFonts w:hint="eastAsia" w:asciiTheme="minorEastAsia" w:hAnsiTheme="minorEastAsia" w:eastAsiaTheme="minorEastAsia"/>
          <w:sz w:val="24"/>
          <w:szCs w:val="24"/>
        </w:rPr>
        <w:t>（北京时间）</w:t>
      </w:r>
    </w:p>
    <w:p>
      <w:pPr>
        <w:spacing w:line="3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w:t>
      </w:r>
      <w:r>
        <w:rPr>
          <w:rFonts w:hint="eastAsia" w:asciiTheme="minorEastAsia" w:hAnsiTheme="minorEastAsia" w:eastAsiaTheme="minorEastAsia"/>
          <w:sz w:val="24"/>
          <w:szCs w:val="24"/>
          <w:highlight w:val="none"/>
        </w:rPr>
        <w:t>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日上午9:15</w:t>
      </w:r>
      <w:r>
        <w:rPr>
          <w:rFonts w:hint="eastAsia" w:asciiTheme="minorEastAsia" w:hAnsiTheme="minorEastAsia" w:eastAsiaTheme="minorEastAsia"/>
          <w:sz w:val="24"/>
          <w:szCs w:val="24"/>
        </w:rPr>
        <w:t>（北京时间）</w:t>
      </w:r>
    </w:p>
    <w:p>
      <w:pPr>
        <w:spacing w:line="3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3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3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highlight w:val="none"/>
        </w:rPr>
        <w:t>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日上午9:15</w:t>
      </w:r>
      <w:r>
        <w:rPr>
          <w:rFonts w:hint="eastAsia" w:asciiTheme="minorEastAsia" w:hAnsiTheme="minorEastAsia" w:eastAsiaTheme="minorEastAsia"/>
          <w:sz w:val="24"/>
          <w:szCs w:val="24"/>
        </w:rPr>
        <w:t>（北京时间）</w:t>
      </w:r>
    </w:p>
    <w:p>
      <w:pPr>
        <w:spacing w:line="3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numPr>
          <w:ilvl w:val="255"/>
          <w:numId w:val="0"/>
        </w:numPr>
        <w:spacing w:beforeLines="50" w:afterLines="50" w:line="30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3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3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3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3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项目需求方联系人：周</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 xml:space="preserve">电话： </w:t>
      </w:r>
      <w:r>
        <w:rPr>
          <w:rFonts w:asciiTheme="minorEastAsia" w:hAnsiTheme="minorEastAsia" w:eastAsiaTheme="minorEastAsia"/>
          <w:sz w:val="24"/>
          <w:szCs w:val="24"/>
        </w:rPr>
        <w:t>15380788368</w:t>
      </w:r>
    </w:p>
    <w:p>
      <w:pPr>
        <w:spacing w:line="3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3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3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1、本次招标现场勘查时间：</w:t>
      </w:r>
      <w:r>
        <w:rPr>
          <w:rFonts w:hint="eastAsia" w:asciiTheme="minorEastAsia" w:hAnsiTheme="minorEastAsia" w:eastAsiaTheme="minorEastAsia"/>
          <w:sz w:val="24"/>
          <w:szCs w:val="24"/>
          <w:highlight w:val="none"/>
        </w:rPr>
        <w:t>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31</w:t>
      </w:r>
      <w:r>
        <w:rPr>
          <w:rFonts w:hint="eastAsia" w:asciiTheme="minorEastAsia" w:hAnsiTheme="minorEastAsia" w:eastAsiaTheme="minorEastAsia"/>
          <w:sz w:val="24"/>
          <w:szCs w:val="24"/>
          <w:highlight w:val="none"/>
        </w:rPr>
        <w:t>日上午10:00</w:t>
      </w:r>
    </w:p>
    <w:p>
      <w:pPr>
        <w:spacing w:beforeLines="50" w:afterLines="50" w:line="300" w:lineRule="exact"/>
        <w:ind w:left="4320" w:leftChars="218" w:hanging="3840" w:hangingChars="16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8"/>
          <w:szCs w:val="28"/>
        </w:rPr>
        <w:t>现场勘查地点：医药实验动物中心（江宁校区）</w:t>
      </w:r>
      <w:r>
        <w:rPr>
          <w:rFonts w:hint="eastAsia" w:asciiTheme="minorEastAsia" w:hAnsiTheme="minorEastAsia" w:eastAsiaTheme="minorEastAsia"/>
          <w:sz w:val="24"/>
          <w:szCs w:val="24"/>
        </w:rPr>
        <w:t>（南京市江宁区龙眠大道101号）</w:t>
      </w:r>
      <w:bookmarkStart w:id="180" w:name="_GoBack"/>
      <w:bookmarkEnd w:id="180"/>
    </w:p>
    <w:p>
      <w:pPr>
        <w:spacing w:beforeLines="50" w:afterLines="50" w:line="300" w:lineRule="exact"/>
        <w:ind w:left="4320" w:leftChars="218" w:hanging="3840" w:hangingChars="1600"/>
        <w:rPr>
          <w:rFonts w:asciiTheme="minorEastAsia" w:hAnsiTheme="minorEastAsia" w:eastAsiaTheme="minorEastAsia"/>
          <w:sz w:val="28"/>
          <w:szCs w:val="28"/>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8"/>
          <w:szCs w:val="28"/>
        </w:rPr>
        <w:t>现场勘查联系人：付老师       联系电话：13584055556</w:t>
      </w:r>
    </w:p>
    <w:p>
      <w:pPr>
        <w:spacing w:beforeLines="50" w:afterLines="50" w:line="300" w:lineRule="exact"/>
        <w:ind w:left="838" w:leftChars="381"/>
        <w:rPr>
          <w:rFonts w:asciiTheme="minorEastAsia" w:hAnsiTheme="minorEastAsia" w:eastAsiaTheme="minorEastAsia"/>
          <w:b/>
          <w:bCs/>
          <w:color w:val="FF0000"/>
          <w:sz w:val="28"/>
          <w:szCs w:val="28"/>
        </w:rPr>
      </w:pPr>
      <w:r>
        <w:rPr>
          <w:rFonts w:hint="eastAsia" w:asciiTheme="minorEastAsia" w:hAnsiTheme="minorEastAsia" w:eastAsiaTheme="minorEastAsia"/>
          <w:b/>
          <w:bCs/>
          <w:color w:val="FF0000"/>
          <w:sz w:val="28"/>
          <w:szCs w:val="28"/>
        </w:rPr>
        <w:t>请潜在投标人携带公司营业执照、身份证复印件及授权函等材料于以上时间内在勘察地点集中，参与本次项目的现场勘察！</w:t>
      </w:r>
    </w:p>
    <w:p>
      <w:pPr>
        <w:spacing w:beforeLines="50" w:afterLines="50" w:line="300" w:lineRule="exact"/>
        <w:ind w:left="4960" w:leftChars="218" w:hanging="4480" w:hangingChars="16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513029202"/>
      <w:bookmarkStart w:id="20" w:name="_Toc20823274"/>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6938519"/>
      <w:bookmarkStart w:id="23" w:name="_Toc513029203"/>
      <w:bookmarkStart w:id="24" w:name="_Toc120614214"/>
      <w:bookmarkStart w:id="25" w:name="_Toc20823275"/>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513029207"/>
      <w:bookmarkStart w:id="38" w:name="_Toc462564067"/>
      <w:bookmarkStart w:id="39" w:name="_Toc16938523"/>
      <w:bookmarkStart w:id="40" w:name="_Toc20823279"/>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6938525"/>
      <w:bookmarkStart w:id="42" w:name="_Toc20823281"/>
      <w:bookmarkStart w:id="43" w:name="_Toc513029209"/>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16938527"/>
      <w:bookmarkStart w:id="50" w:name="_Toc462564070"/>
      <w:bookmarkStart w:id="51" w:name="_Toc513029211"/>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513029212"/>
      <w:bookmarkStart w:id="54" w:name="_Toc462564071"/>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20823285"/>
      <w:bookmarkStart w:id="59" w:name="_Toc120614216"/>
      <w:bookmarkStart w:id="60" w:name="_Toc517190884"/>
      <w:bookmarkStart w:id="61" w:name="_Toc462564072"/>
      <w:bookmarkStart w:id="62" w:name="_Toc16938529"/>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513029214"/>
      <w:bookmarkStart w:id="64" w:name="_Toc16938530"/>
      <w:bookmarkStart w:id="65" w:name="_Toc462564073"/>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462564074"/>
      <w:bookmarkStart w:id="68" w:name="_Toc16938531"/>
      <w:bookmarkStart w:id="69" w:name="_Toc513029215"/>
      <w:bookmarkStart w:id="70" w:name="_Toc20823287"/>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70360"/>
      <w:bookmarkEnd w:id="71"/>
      <w:bookmarkStart w:id="72" w:name="_Hlt26954838"/>
      <w:bookmarkEnd w:id="72"/>
      <w:bookmarkStart w:id="73" w:name="_Hlt26668975"/>
      <w:bookmarkEnd w:id="73"/>
      <w:bookmarkStart w:id="74" w:name="_Toc49090509"/>
      <w:bookmarkStart w:id="75" w:name="_Toc513029219"/>
      <w:bookmarkStart w:id="76" w:name="_Toc14577357"/>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954842"/>
      <w:bookmarkEnd w:id="86"/>
      <w:bookmarkStart w:id="87" w:name="_Hlt26668983"/>
      <w:bookmarkEnd w:id="87"/>
      <w:bookmarkStart w:id="88" w:name="_Hlt26670403"/>
      <w:bookmarkEnd w:id="88"/>
      <w:bookmarkStart w:id="89" w:name="_Hlt26954844"/>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2"/>
      <w:bookmarkEnd w:id="92"/>
      <w:bookmarkStart w:id="93" w:name="_Hlt26954848"/>
      <w:bookmarkEnd w:id="93"/>
      <w:bookmarkStart w:id="94" w:name="_Hlt26670486"/>
      <w:bookmarkEnd w:id="94"/>
      <w:bookmarkStart w:id="95" w:name="_Hlt26954731"/>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850"/>
      <w:bookmarkEnd w:id="98"/>
      <w:bookmarkStart w:id="99" w:name="_Hlt26954739"/>
      <w:bookmarkEnd w:id="99"/>
      <w:bookmarkStart w:id="100" w:name="_Hlt26670489"/>
      <w:bookmarkEnd w:id="100"/>
      <w:bookmarkStart w:id="101" w:name="_Hlt26954852"/>
      <w:bookmarkEnd w:id="101"/>
      <w:bookmarkStart w:id="102" w:name="_Hlt26954734"/>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7190885"/>
      <w:bookmarkStart w:id="106" w:name="_Toc120614217"/>
      <w:bookmarkStart w:id="107" w:name="_Toc20823296"/>
      <w:bookmarkStart w:id="108" w:name="_Toc16938540"/>
      <w:bookmarkStart w:id="109" w:name="_Toc513029224"/>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20823297"/>
      <w:bookmarkStart w:id="111" w:name="_Toc16938541"/>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20823298"/>
      <w:bookmarkStart w:id="115" w:name="_Toc16938542"/>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20823299"/>
      <w:bookmarkStart w:id="118" w:name="_Toc513029227"/>
      <w:bookmarkStart w:id="119" w:name="_Toc16938543"/>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7190886"/>
      <w:bookmarkStart w:id="124" w:name="_Toc513029229"/>
      <w:bookmarkStart w:id="125" w:name="_Toc16938545"/>
      <w:bookmarkStart w:id="126" w:name="_Toc20823301"/>
      <w:bookmarkStart w:id="127" w:name="_Toc120614218"/>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513029232"/>
      <w:bookmarkStart w:id="136" w:name="_Toc16938548"/>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16938552"/>
      <w:bookmarkStart w:id="158" w:name="_Toc513029236"/>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513029237"/>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spacing w:line="440" w:lineRule="exact"/>
        <w:ind w:firstLine="548" w:firstLineChars="19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1、设备要求产水量</w:t>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m³/h，二级反渗透；</w:t>
      </w:r>
    </w:p>
    <w:p>
      <w:pPr>
        <w:spacing w:line="440" w:lineRule="exact"/>
        <w:ind w:left="1119" w:leftChars="254" w:hanging="560" w:hanging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2、设备要求反渗透脱盐率：≥98%；出水水质：达到2005年版药典纯化水水质要求（电导率≤2μs/cm）；</w:t>
      </w:r>
    </w:p>
    <w:p>
      <w:pPr>
        <w:spacing w:line="440" w:lineRule="exact"/>
        <w:ind w:left="1119" w:leftChars="254" w:hanging="560" w:hanging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3、因动物饮用水的要求，设备必须加装自动加酸装置，并且在加酸的过程中，酸浓度可调；</w:t>
      </w:r>
    </w:p>
    <w:p>
      <w:pPr>
        <w:spacing w:line="440" w:lineRule="exact"/>
        <w:ind w:firstLine="560" w:firstLineChars="200"/>
        <w:rPr>
          <w:rFonts w:asciiTheme="minorEastAsia" w:hAnsiTheme="minorEastAsia" w:eastAsiaTheme="minorEastAsia" w:cstheme="minorEastAsia"/>
          <w:color w:val="000000"/>
          <w:spacing w:val="-6"/>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color w:val="000000"/>
          <w:spacing w:val="-6"/>
          <w:sz w:val="28"/>
          <w:szCs w:val="28"/>
        </w:rPr>
        <w:t>需提供设备的相关检测报告及其它证明材料。</w:t>
      </w:r>
    </w:p>
    <w:p>
      <w:pPr>
        <w:spacing w:line="440" w:lineRule="exact"/>
        <w:ind w:firstLine="536" w:firstLineChars="200"/>
        <w:rPr>
          <w:rFonts w:asciiTheme="minorEastAsia" w:hAnsiTheme="minorEastAsia" w:eastAsiaTheme="minorEastAsia" w:cstheme="minorEastAsia"/>
          <w:color w:val="000000"/>
          <w:spacing w:val="-6"/>
          <w:sz w:val="28"/>
          <w:szCs w:val="28"/>
        </w:rPr>
      </w:pPr>
      <w:r>
        <w:rPr>
          <w:rFonts w:hint="eastAsia" w:asciiTheme="minorEastAsia" w:hAnsiTheme="minorEastAsia" w:eastAsiaTheme="minorEastAsia" w:cstheme="minorEastAsia"/>
          <w:color w:val="000000"/>
          <w:spacing w:val="-6"/>
          <w:sz w:val="28"/>
          <w:szCs w:val="28"/>
        </w:rPr>
        <w:t>5、设备采用不锈钢材质。</w:t>
      </w:r>
    </w:p>
    <w:p>
      <w:pPr>
        <w:spacing w:line="440" w:lineRule="exact"/>
        <w:ind w:firstLine="536" w:firstLineChars="200"/>
        <w:rPr>
          <w:rFonts w:asciiTheme="minorEastAsia" w:hAnsiTheme="minorEastAsia" w:eastAsiaTheme="minorEastAsia" w:cstheme="minorEastAsia"/>
          <w:color w:val="000000"/>
          <w:spacing w:val="-6"/>
          <w:sz w:val="28"/>
          <w:szCs w:val="28"/>
        </w:rPr>
      </w:pP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w:t>
      </w:r>
      <w:r>
        <w:rPr>
          <w:rFonts w:cs="Times New Roman" w:asciiTheme="minorEastAsia" w:hAnsiTheme="minorEastAsia" w:eastAsiaTheme="minorEastAsia"/>
          <w:kern w:val="2"/>
          <w:sz w:val="28"/>
          <w:szCs w:val="28"/>
        </w:rPr>
        <w:t>2</w:t>
      </w:r>
      <w:r>
        <w:rPr>
          <w:rFonts w:hint="eastAsia" w:cs="Times New Roman" w:asciiTheme="minorEastAsia" w:hAnsiTheme="minorEastAsia" w:eastAsiaTheme="minorEastAsia"/>
          <w:kern w:val="2"/>
          <w:sz w:val="28"/>
          <w:szCs w:val="28"/>
        </w:rPr>
        <w:t>年，终身维修，自验收合格次日起算，并提供相关承诺书。质保期内发生任何设备损坏，所需要的维修费用（包括零部件费用、维修费用）均由卖方承担（人为操作不当造成的损坏除外）。</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440" w:lineRule="exact"/>
        <w:ind w:firstLine="280" w:firstLineChars="100"/>
        <w:rPr>
          <w:rFonts w:cs="Times New Roman" w:asciiTheme="minorEastAsia" w:hAnsiTheme="minorEastAsia" w:eastAsiaTheme="minorEastAsia"/>
          <w:kern w:val="2"/>
          <w:sz w:val="28"/>
          <w:szCs w:val="28"/>
        </w:rPr>
      </w:pPr>
      <w:r>
        <w:rPr>
          <w:rFonts w:hint="eastAsia" w:asciiTheme="minorEastAsia" w:hAnsiTheme="minorEastAsia" w:eastAsiaTheme="minorEastAsia" w:cstheme="minorEastAsia"/>
          <w:sz w:val="28"/>
          <w:szCs w:val="28"/>
        </w:rPr>
        <w:t>（5）提</w:t>
      </w:r>
      <w:r>
        <w:rPr>
          <w:rFonts w:hint="eastAsia" w:cs="Times New Roman" w:asciiTheme="minorEastAsia" w:hAnsiTheme="minorEastAsia" w:eastAsiaTheme="minorEastAsia"/>
          <w:kern w:val="2"/>
          <w:sz w:val="28"/>
          <w:szCs w:val="28"/>
        </w:rPr>
        <w:t>供完备的设计、施工方案：</w:t>
      </w:r>
    </w:p>
    <w:p>
      <w:pPr>
        <w:spacing w:line="440" w:lineRule="exact"/>
        <w:ind w:left="1126" w:leftChars="381" w:hanging="288" w:hangingChars="103"/>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（5.1）本套设备安装在医药实验动物中心公用平台一楼，因现场场地位置受限，投标方须能够根据需方的现场条件，变更设备组合方式，以适应招标方需求；</w:t>
      </w:r>
    </w:p>
    <w:p>
      <w:pPr>
        <w:spacing w:line="440" w:lineRule="exact"/>
        <w:ind w:left="1126" w:leftChars="381" w:hanging="288" w:hangingChars="103"/>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（5.2）设备安置现场至用水点有一定距离，投标方须充分考虑管路设置。</w:t>
      </w:r>
    </w:p>
    <w:p>
      <w:pPr>
        <w:spacing w:line="440" w:lineRule="exact"/>
        <w:ind w:left="1120" w:leftChars="381" w:hanging="282" w:hangingChars="10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（5.3）若因设备安置的落差不够导致用水点无法正常使用，投标方须安装增压泵；</w:t>
      </w:r>
    </w:p>
    <w:p>
      <w:pPr>
        <w:pStyle w:val="14"/>
        <w:spacing w:line="0" w:lineRule="atLeast"/>
        <w:ind w:left="982" w:leftChars="128" w:hanging="700" w:hangingChars="250"/>
        <w:rPr>
          <w:rFonts w:cs="Times New Roman" w:asciiTheme="minorEastAsia" w:hAnsiTheme="minorEastAsia" w:eastAsiaTheme="minorEastAsia"/>
          <w:kern w:val="2"/>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Cs/>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合同签订生效后，进口设备（免税）三个月内、国产设备及进口设备（非免税）一个月内全部设备、材料运抵现场，并安装、调试结束，验收合格，交付买方使用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4"/>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货到后以15天为验收期限，验收期满或验收合格后付全款；</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
    <w:p/>
    <w:p>
      <w:pPr>
        <w:pStyle w:val="2"/>
        <w:keepNext w:val="0"/>
        <w:keepLines/>
        <w:spacing w:line="360" w:lineRule="auto"/>
        <w:jc w:val="both"/>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842"/>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676" w:type="dxa"/>
            <w:vAlign w:val="center"/>
          </w:tcPr>
          <w:p>
            <w:pPr>
              <w:spacing w:line="360" w:lineRule="auto"/>
              <w:jc w:val="center"/>
              <w:rPr>
                <w:rFonts w:ascii="Arial" w:hAnsi="Arial" w:cs="Arial"/>
                <w:bCs/>
                <w:sz w:val="21"/>
                <w:szCs w:val="21"/>
              </w:rPr>
            </w:pPr>
            <w:r>
              <w:rPr>
                <w:rFonts w:ascii="Arial" w:hAnsi="Arial" w:cs="Arial"/>
                <w:bCs/>
                <w:sz w:val="21"/>
                <w:szCs w:val="21"/>
              </w:rPr>
              <w:t>序号</w:t>
            </w:r>
          </w:p>
        </w:tc>
        <w:tc>
          <w:tcPr>
            <w:tcW w:w="1842" w:type="dxa"/>
            <w:vAlign w:val="center"/>
          </w:tcPr>
          <w:p>
            <w:pPr>
              <w:spacing w:line="360" w:lineRule="auto"/>
              <w:jc w:val="center"/>
              <w:rPr>
                <w:rFonts w:ascii="Arial" w:hAnsi="Arial" w:cs="Arial"/>
                <w:bCs/>
                <w:sz w:val="21"/>
                <w:szCs w:val="21"/>
              </w:rPr>
            </w:pPr>
            <w:r>
              <w:rPr>
                <w:rFonts w:ascii="Arial" w:hAnsi="Arial" w:cs="Arial"/>
                <w:bCs/>
                <w:sz w:val="21"/>
                <w:szCs w:val="21"/>
              </w:rPr>
              <w:t>评分因素</w:t>
            </w:r>
          </w:p>
        </w:tc>
        <w:tc>
          <w:tcPr>
            <w:tcW w:w="5614" w:type="dxa"/>
            <w:vAlign w:val="center"/>
          </w:tcPr>
          <w:p>
            <w:pPr>
              <w:spacing w:line="360" w:lineRule="auto"/>
              <w:jc w:val="center"/>
              <w:rPr>
                <w:rFonts w:ascii="Arial" w:hAnsi="Arial" w:cs="Arial"/>
                <w:bCs/>
                <w:sz w:val="21"/>
                <w:szCs w:val="21"/>
              </w:rPr>
            </w:pPr>
            <w:r>
              <w:rPr>
                <w:rFonts w:ascii="Arial" w:hAnsi="Arial" w:cs="Arial"/>
                <w:bCs/>
                <w:sz w:val="21"/>
                <w:szCs w:val="21"/>
              </w:rPr>
              <w:t>评审细则</w:t>
            </w:r>
          </w:p>
        </w:tc>
        <w:tc>
          <w:tcPr>
            <w:tcW w:w="798" w:type="dxa"/>
            <w:vAlign w:val="center"/>
          </w:tcPr>
          <w:p>
            <w:pPr>
              <w:spacing w:line="360" w:lineRule="auto"/>
              <w:jc w:val="center"/>
              <w:rPr>
                <w:rFonts w:ascii="Arial" w:hAnsi="Arial" w:cs="Arial"/>
                <w:bCs/>
                <w:sz w:val="21"/>
                <w:szCs w:val="21"/>
              </w:rPr>
            </w:pPr>
            <w:r>
              <w:rPr>
                <w:rFonts w:ascii="Arial" w:hAnsi="Arial" w:cs="Arial"/>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价格</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（30分）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本次招标，以进入详细评审的各投标人评标价的最低值为A值，A值为价格分的满分，即30分。其他投标人的价格分统一按照以下公式计算：投标人评标价得分=（A／该投标人评标价）×30（保留小数点后两位）。</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76"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c>
          <w:tcPr>
            <w:tcW w:w="1842"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技术能力</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（33分）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根据各投标产品的先进性、匹配性、可靠性、稳定性以及质量、性能酌情打分，较好4-5分，一般2-3分，其他不得分。</w:t>
            </w:r>
          </w:p>
        </w:tc>
        <w:tc>
          <w:tcPr>
            <w:tcW w:w="798" w:type="dxa"/>
            <w:vAlign w:val="center"/>
          </w:tcPr>
          <w:p>
            <w:pPr>
              <w:spacing w:line="360" w:lineRule="auto"/>
              <w:ind w:firstLine="105" w:firstLineChars="5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投标产品对招标文件具体需求的响应程度：</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1、完全响应招标文件技术指标、参数要求的得24分；每有一项负偏离的减6分；负偏离</w:t>
            </w:r>
            <w:r>
              <w:rPr>
                <w:rFonts w:hint="eastAsia" w:ascii="宋体" w:hAnsi="宋体" w:eastAsia="宋体" w:cs="宋体"/>
                <w:bCs/>
                <w:sz w:val="21"/>
                <w:szCs w:val="21"/>
              </w:rPr>
              <w:t>≥</w:t>
            </w:r>
            <w:r>
              <w:rPr>
                <w:rFonts w:hint="eastAsia" w:asciiTheme="minorEastAsia" w:hAnsiTheme="minorEastAsia" w:eastAsiaTheme="minorEastAsia" w:cstheme="minorEastAsia"/>
                <w:bCs/>
                <w:sz w:val="21"/>
                <w:szCs w:val="21"/>
              </w:rPr>
              <w:t>3项的不得分。</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2、每有一项优于招标文件，经评委会认可的加1分，最多加4分。 </w:t>
            </w:r>
          </w:p>
        </w:tc>
        <w:tc>
          <w:tcPr>
            <w:tcW w:w="798" w:type="dxa"/>
            <w:vAlign w:val="center"/>
          </w:tcPr>
          <w:p>
            <w:pPr>
              <w:spacing w:line="360" w:lineRule="auto"/>
              <w:ind w:firstLine="105" w:firstLine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trPr>
        <w:tc>
          <w:tcPr>
            <w:tcW w:w="676"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c>
          <w:tcPr>
            <w:tcW w:w="1842"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服务</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售后服务方案：售后服务体系、售后服务机构及人员、售后服务承诺、售后服务应答及处理时间，质保期内的售后服务范围、质保期满后的售后服务范围和收费情况、备品备件的承诺。</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方案完整、合理可行的得8-10分；方案较完整、较合理可行的得5-7分；方案不完整、不合理不可行的得0-4分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培训：对买方操作、维护人员的培训方案及计划。</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针对本项目的组织设计方案：按照服务需求内的要求，综合比较组织、设计方案的完整性、实用性、匹配程度等。</w:t>
            </w:r>
          </w:p>
          <w:p>
            <w:pPr>
              <w:spacing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sz w:val="21"/>
                <w:szCs w:val="21"/>
              </w:rPr>
              <w:t>方案完整、合理可行的得8-10分；方案较完整、较合理可行的得5-7分；方案不完整、不合理不可行的得0-4分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c>
          <w:tcPr>
            <w:tcW w:w="1842" w:type="dxa"/>
            <w:vAlign w:val="center"/>
          </w:tcPr>
          <w:p>
            <w:pPr>
              <w:spacing w:line="360" w:lineRule="auto"/>
              <w:ind w:right="-275" w:rightChars="-125"/>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业绩（5分）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投标人201</w:t>
            </w:r>
            <w:r>
              <w:rPr>
                <w:rFonts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t>年01月01日以来的类似项目业绩，每提供一个得1分，最高得5分。 （请提供有效的加盖公章的合同复印件）</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投标人财务与信誉状况（5分）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对投标人财务、经营状况、企业信誉等级和所获得的荣誉等进行评审。 </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w:t>
            </w:r>
          </w:p>
        </w:tc>
        <w:tc>
          <w:tcPr>
            <w:tcW w:w="1842"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对招标文件响应程度（2分）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根据投标文件对招标文件商务、技术等要求的响应程度评审。</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r>
    </w:tbl>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49090576"/>
      <w:bookmarkStart w:id="171" w:name="_Toc120614282"/>
      <w:bookmarkStart w:id="17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p>
    <w:p>
      <w:pPr>
        <w:pStyle w:val="9"/>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A</w:t>
      </w:r>
      <w:r>
        <w:rPr>
          <w:rFonts w:hint="eastAsia" w:asciiTheme="minorEastAsia" w:hAnsiTheme="minorEastAsia" w:eastAsiaTheme="minorEastAsia"/>
          <w:sz w:val="24"/>
          <w:szCs w:val="28"/>
        </w:rPr>
        <w:t>【</w:t>
      </w:r>
      <w:r>
        <w:rPr>
          <w:rFonts w:asciiTheme="minorEastAsia" w:hAnsiTheme="minorEastAsia" w:eastAsiaTheme="minorEastAsia"/>
          <w:sz w:val="24"/>
          <w:szCs w:val="28"/>
        </w:rPr>
        <w:t>国产设备</w:t>
      </w:r>
      <w:r>
        <w:rPr>
          <w:rFonts w:hint="eastAsia" w:asciiTheme="minorEastAsia" w:hAnsiTheme="minorEastAsia" w:eastAsiaTheme="minorEastAsia"/>
          <w:sz w:val="24"/>
          <w:szCs w:val="28"/>
        </w:rPr>
        <w:t>及进口设备（非免税）】</w:t>
      </w:r>
      <w:r>
        <w:rPr>
          <w:rFonts w:asciiTheme="minorEastAsia" w:hAnsiTheme="minorEastAsia" w:eastAsiaTheme="minorEastAsia"/>
          <w:sz w:val="24"/>
          <w:szCs w:val="28"/>
        </w:rPr>
        <w:t>：货物交付且安装、调试后，并通过验收后一周内甲方支付合同总金额的100%，付款之前需收到乙方开具的合法有效的相应全额发票。</w:t>
      </w:r>
    </w:p>
    <w:p>
      <w:pPr>
        <w:pStyle w:val="9"/>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B</w:t>
      </w:r>
      <w:r>
        <w:rPr>
          <w:rFonts w:hint="eastAsia" w:asciiTheme="minorEastAsia" w:hAnsiTheme="minorEastAsia" w:eastAsiaTheme="minorEastAsia"/>
          <w:sz w:val="24"/>
          <w:szCs w:val="28"/>
        </w:rPr>
        <w:t>【</w:t>
      </w:r>
      <w:r>
        <w:rPr>
          <w:rFonts w:asciiTheme="minorEastAsia" w:hAnsiTheme="minorEastAsia" w:eastAsiaTheme="minorEastAsia"/>
          <w:sz w:val="24"/>
          <w:szCs w:val="28"/>
        </w:rPr>
        <w:t>进口设备</w:t>
      </w:r>
      <w:r>
        <w:rPr>
          <w:rFonts w:hint="eastAsia" w:asciiTheme="minorEastAsia" w:hAnsiTheme="minorEastAsia" w:eastAsiaTheme="minorEastAsia"/>
          <w:sz w:val="24"/>
          <w:szCs w:val="28"/>
        </w:rPr>
        <w:t>-免税】</w:t>
      </w:r>
      <w:r>
        <w:rPr>
          <w:rFonts w:asciiTheme="minorEastAsia" w:hAnsiTheme="minorEastAsia" w:eastAsiaTheme="minorEastAsia"/>
          <w:sz w:val="24"/>
          <w:szCs w:val="28"/>
        </w:rPr>
        <w:t>：根据委托代理进口协议，甲方与                      外贸代理公司进行结算。</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9"/>
        <w:spacing w:before="120" w:after="120" w:line="300" w:lineRule="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22</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D815"/>
    <w:multiLevelType w:val="singleLevel"/>
    <w:tmpl w:val="193CD815"/>
    <w:lvl w:ilvl="0" w:tentative="0">
      <w:start w:val="3"/>
      <w:numFmt w:val="chineseCounting"/>
      <w:suff w:val="nothing"/>
      <w:lvlText w:val="（%1）"/>
      <w:lvlJc w:val="left"/>
      <w:rPr>
        <w:rFonts w:hint="eastAsia"/>
      </w:rPr>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0DD5"/>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15EB8"/>
    <w:rsid w:val="0012092A"/>
    <w:rsid w:val="001225B3"/>
    <w:rsid w:val="00124A3C"/>
    <w:rsid w:val="00125C10"/>
    <w:rsid w:val="00141840"/>
    <w:rsid w:val="0016026B"/>
    <w:rsid w:val="00160A9B"/>
    <w:rsid w:val="001647DF"/>
    <w:rsid w:val="00165E37"/>
    <w:rsid w:val="00166953"/>
    <w:rsid w:val="001674B0"/>
    <w:rsid w:val="00167738"/>
    <w:rsid w:val="00170D4A"/>
    <w:rsid w:val="00172DE5"/>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B45CF"/>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2912"/>
    <w:rsid w:val="004358AB"/>
    <w:rsid w:val="0043654C"/>
    <w:rsid w:val="004416FF"/>
    <w:rsid w:val="00442EE3"/>
    <w:rsid w:val="00443D5F"/>
    <w:rsid w:val="004459E6"/>
    <w:rsid w:val="0044705E"/>
    <w:rsid w:val="00477C2E"/>
    <w:rsid w:val="004808C6"/>
    <w:rsid w:val="004A4F2D"/>
    <w:rsid w:val="004E0EEC"/>
    <w:rsid w:val="004E3402"/>
    <w:rsid w:val="004F2464"/>
    <w:rsid w:val="004F54A0"/>
    <w:rsid w:val="004F5C9E"/>
    <w:rsid w:val="004F6DEC"/>
    <w:rsid w:val="004F7103"/>
    <w:rsid w:val="005129DB"/>
    <w:rsid w:val="00523B5F"/>
    <w:rsid w:val="005253AD"/>
    <w:rsid w:val="00532F1E"/>
    <w:rsid w:val="00557F99"/>
    <w:rsid w:val="0057236C"/>
    <w:rsid w:val="0057580C"/>
    <w:rsid w:val="00575FC2"/>
    <w:rsid w:val="0058115B"/>
    <w:rsid w:val="00582807"/>
    <w:rsid w:val="00582977"/>
    <w:rsid w:val="005866DD"/>
    <w:rsid w:val="00590D7C"/>
    <w:rsid w:val="0059317B"/>
    <w:rsid w:val="00596F67"/>
    <w:rsid w:val="005A08D6"/>
    <w:rsid w:val="005A2143"/>
    <w:rsid w:val="005B00B9"/>
    <w:rsid w:val="005B44B4"/>
    <w:rsid w:val="005B7D24"/>
    <w:rsid w:val="005C005E"/>
    <w:rsid w:val="005C66D3"/>
    <w:rsid w:val="005D2E1F"/>
    <w:rsid w:val="005F103C"/>
    <w:rsid w:val="0060453F"/>
    <w:rsid w:val="006045FD"/>
    <w:rsid w:val="006073C6"/>
    <w:rsid w:val="006160DD"/>
    <w:rsid w:val="006218B4"/>
    <w:rsid w:val="00640411"/>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0C7"/>
    <w:rsid w:val="00731E48"/>
    <w:rsid w:val="0074740B"/>
    <w:rsid w:val="00747556"/>
    <w:rsid w:val="007543D9"/>
    <w:rsid w:val="00754FBF"/>
    <w:rsid w:val="00755373"/>
    <w:rsid w:val="00791FC9"/>
    <w:rsid w:val="00792482"/>
    <w:rsid w:val="0079316D"/>
    <w:rsid w:val="007947E9"/>
    <w:rsid w:val="007A58F8"/>
    <w:rsid w:val="007A72DD"/>
    <w:rsid w:val="007B3D32"/>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63149"/>
    <w:rsid w:val="00881E8B"/>
    <w:rsid w:val="00891674"/>
    <w:rsid w:val="008940B1"/>
    <w:rsid w:val="008A7A33"/>
    <w:rsid w:val="008B154E"/>
    <w:rsid w:val="008B39AC"/>
    <w:rsid w:val="008B7726"/>
    <w:rsid w:val="008D182D"/>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17C9"/>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0A68"/>
    <w:rsid w:val="00A25E57"/>
    <w:rsid w:val="00A4464F"/>
    <w:rsid w:val="00A46E8D"/>
    <w:rsid w:val="00A478D2"/>
    <w:rsid w:val="00A536D3"/>
    <w:rsid w:val="00A6730D"/>
    <w:rsid w:val="00A67624"/>
    <w:rsid w:val="00A719C8"/>
    <w:rsid w:val="00A754E0"/>
    <w:rsid w:val="00A84971"/>
    <w:rsid w:val="00A92426"/>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2764C"/>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34F9"/>
    <w:rsid w:val="00BE7284"/>
    <w:rsid w:val="00BF363B"/>
    <w:rsid w:val="00BF3F02"/>
    <w:rsid w:val="00BF3F2A"/>
    <w:rsid w:val="00BF688E"/>
    <w:rsid w:val="00BF6B18"/>
    <w:rsid w:val="00C00BC7"/>
    <w:rsid w:val="00C12969"/>
    <w:rsid w:val="00C13584"/>
    <w:rsid w:val="00C1690A"/>
    <w:rsid w:val="00C30C20"/>
    <w:rsid w:val="00C40E65"/>
    <w:rsid w:val="00C41249"/>
    <w:rsid w:val="00C541CB"/>
    <w:rsid w:val="00C55166"/>
    <w:rsid w:val="00C714F0"/>
    <w:rsid w:val="00C76558"/>
    <w:rsid w:val="00C86FD4"/>
    <w:rsid w:val="00C96312"/>
    <w:rsid w:val="00C96654"/>
    <w:rsid w:val="00CB2130"/>
    <w:rsid w:val="00CB3C11"/>
    <w:rsid w:val="00CD4D83"/>
    <w:rsid w:val="00CE18E8"/>
    <w:rsid w:val="00D1587C"/>
    <w:rsid w:val="00D243BD"/>
    <w:rsid w:val="00D278D7"/>
    <w:rsid w:val="00D31D50"/>
    <w:rsid w:val="00D323F9"/>
    <w:rsid w:val="00D4211D"/>
    <w:rsid w:val="00D5054E"/>
    <w:rsid w:val="00D53633"/>
    <w:rsid w:val="00D56CB6"/>
    <w:rsid w:val="00D61AE7"/>
    <w:rsid w:val="00D634CC"/>
    <w:rsid w:val="00D74247"/>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FA5"/>
    <w:rsid w:val="00FA4F5F"/>
    <w:rsid w:val="00FA7B45"/>
    <w:rsid w:val="00FB608D"/>
    <w:rsid w:val="00FC0456"/>
    <w:rsid w:val="00FC3104"/>
    <w:rsid w:val="00FF44F0"/>
    <w:rsid w:val="00FF7A26"/>
    <w:rsid w:val="019C1D8D"/>
    <w:rsid w:val="03201F05"/>
    <w:rsid w:val="04865A99"/>
    <w:rsid w:val="084208BC"/>
    <w:rsid w:val="08944A88"/>
    <w:rsid w:val="0B88092A"/>
    <w:rsid w:val="0D7C3718"/>
    <w:rsid w:val="110A6022"/>
    <w:rsid w:val="13E43262"/>
    <w:rsid w:val="15B15E52"/>
    <w:rsid w:val="197068E3"/>
    <w:rsid w:val="1B402530"/>
    <w:rsid w:val="20732560"/>
    <w:rsid w:val="20D92195"/>
    <w:rsid w:val="224B6541"/>
    <w:rsid w:val="23711F72"/>
    <w:rsid w:val="252F137F"/>
    <w:rsid w:val="27EE5451"/>
    <w:rsid w:val="28BE1C3F"/>
    <w:rsid w:val="2CC106DA"/>
    <w:rsid w:val="2E8A467F"/>
    <w:rsid w:val="2EAE3779"/>
    <w:rsid w:val="39512D75"/>
    <w:rsid w:val="3A0B44F2"/>
    <w:rsid w:val="3BF63455"/>
    <w:rsid w:val="3C565EFF"/>
    <w:rsid w:val="426273D4"/>
    <w:rsid w:val="42785FD6"/>
    <w:rsid w:val="460863E2"/>
    <w:rsid w:val="4A3A655D"/>
    <w:rsid w:val="5174272C"/>
    <w:rsid w:val="526F2221"/>
    <w:rsid w:val="5CA90783"/>
    <w:rsid w:val="5D2971C4"/>
    <w:rsid w:val="5F703EC9"/>
    <w:rsid w:val="61A6041B"/>
    <w:rsid w:val="61D02CF7"/>
    <w:rsid w:val="62CD3F75"/>
    <w:rsid w:val="641C6928"/>
    <w:rsid w:val="65572629"/>
    <w:rsid w:val="67941505"/>
    <w:rsid w:val="67B062B6"/>
    <w:rsid w:val="697841E6"/>
    <w:rsid w:val="70A429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6"/>
    <w:semiHidden/>
    <w:unhideWhenUsed/>
    <w:qFormat/>
    <w:uiPriority w:val="99"/>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rFonts w:ascii="Tahoma" w:hAnsi="Tahoma"/>
      <w:sz w:val="18"/>
      <w:szCs w:val="18"/>
    </w:rPr>
  </w:style>
  <w:style w:type="character" w:customStyle="1" w:styleId="23">
    <w:name w:val="页脚 Char"/>
    <w:basedOn w:val="18"/>
    <w:link w:val="11"/>
    <w:qFormat/>
    <w:uiPriority w:val="99"/>
    <w:rPr>
      <w:rFonts w:ascii="Tahoma" w:hAnsi="Tahoma"/>
      <w:sz w:val="18"/>
      <w:szCs w:val="18"/>
    </w:rPr>
  </w:style>
  <w:style w:type="character" w:customStyle="1" w:styleId="24">
    <w:name w:val="标题 1 Char"/>
    <w:basedOn w:val="18"/>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8"/>
    <w:link w:val="4"/>
    <w:qFormat/>
    <w:uiPriority w:val="0"/>
    <w:rPr>
      <w:rFonts w:ascii="Times New Roman" w:hAnsi="Times New Roman" w:eastAsia="宋体" w:cs="Times New Roman"/>
      <w:b/>
      <w:bCs/>
      <w:kern w:val="2"/>
      <w:sz w:val="32"/>
      <w:szCs w:val="32"/>
    </w:rPr>
  </w:style>
  <w:style w:type="character" w:customStyle="1" w:styleId="28">
    <w:name w:val="标题 4 Char"/>
    <w:basedOn w:val="18"/>
    <w:link w:val="6"/>
    <w:qFormat/>
    <w:uiPriority w:val="9"/>
    <w:rPr>
      <w:rFonts w:ascii="Arial" w:hAnsi="Arial" w:eastAsia="黑体" w:cs="Arial"/>
      <w:b/>
      <w:bCs/>
      <w:kern w:val="2"/>
      <w:sz w:val="28"/>
      <w:szCs w:val="28"/>
    </w:rPr>
  </w:style>
  <w:style w:type="character" w:customStyle="1" w:styleId="29">
    <w:name w:val="标题 Char1"/>
    <w:basedOn w:val="18"/>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8"/>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9"/>
    <w:qFormat/>
    <w:uiPriority w:val="0"/>
    <w:rPr>
      <w:rFonts w:ascii="宋体" w:hAnsi="Courier New" w:cs="Courier New"/>
      <w:kern w:val="2"/>
      <w:sz w:val="21"/>
      <w:szCs w:val="21"/>
    </w:rPr>
  </w:style>
  <w:style w:type="character" w:customStyle="1" w:styleId="37">
    <w:name w:val="纯文本 Char1"/>
    <w:basedOn w:val="18"/>
    <w:semiHidden/>
    <w:qFormat/>
    <w:uiPriority w:val="99"/>
    <w:rPr>
      <w:rFonts w:ascii="宋体" w:hAnsi="Courier New" w:eastAsia="宋体" w:cs="Courier New"/>
      <w:sz w:val="21"/>
      <w:szCs w:val="21"/>
    </w:rPr>
  </w:style>
  <w:style w:type="character" w:customStyle="1" w:styleId="38">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8"/>
    <w:semiHidden/>
    <w:qFormat/>
    <w:uiPriority w:val="99"/>
    <w:rPr>
      <w:rFonts w:ascii="Tahoma" w:hAnsi="Tahoma"/>
    </w:rPr>
  </w:style>
  <w:style w:type="character" w:customStyle="1" w:styleId="44">
    <w:name w:val="批注框文本 Char"/>
    <w:basedOn w:val="18"/>
    <w:link w:val="10"/>
    <w:semiHidden/>
    <w:qFormat/>
    <w:uiPriority w:val="99"/>
    <w:rPr>
      <w:rFonts w:ascii="Tahoma" w:hAnsi="Tahoma"/>
      <w:sz w:val="18"/>
      <w:szCs w:val="18"/>
    </w:rPr>
  </w:style>
  <w:style w:type="character" w:customStyle="1" w:styleId="45">
    <w:name w:val="批注文字 Char"/>
    <w:basedOn w:val="18"/>
    <w:link w:val="7"/>
    <w:semiHidden/>
    <w:qFormat/>
    <w:uiPriority w:val="99"/>
    <w:rPr>
      <w:rFonts w:ascii="Tahoma" w:hAnsi="Tahoma"/>
    </w:rPr>
  </w:style>
  <w:style w:type="character" w:customStyle="1" w:styleId="46">
    <w:name w:val="批注主题 Char"/>
    <w:basedOn w:val="45"/>
    <w:link w:val="16"/>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662DE-AEA8-489B-AFD3-062D98D6402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36</Pages>
  <Words>2293</Words>
  <Characters>13074</Characters>
  <Lines>108</Lines>
  <Paragraphs>30</Paragraphs>
  <TotalTime>2</TotalTime>
  <ScaleCrop>false</ScaleCrop>
  <LinksUpToDate>false</LinksUpToDate>
  <CharactersWithSpaces>15337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2019-11-11T08:15:00Z</dcterms:created>
  <dc:creator>chenle</dc:creator>
  <cp:lastModifiedBy>lenovo</cp:lastModifiedBy>
  <dcterms:modified xsi:type="dcterms:W3CDTF">2019-12-17T03:32:54Z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