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52926" w:rsidRPr="00E5292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超低温冰箱、液氮罐等一批设备</w:t>
      </w:r>
    </w:p>
    <w:p w:rsidR="00785E5F" w:rsidRPr="00C91B64" w:rsidRDefault="00B1280C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B1280C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52926" w:rsidRPr="00E52926">
        <w:rPr>
          <w:rFonts w:asciiTheme="minorEastAsia" w:eastAsiaTheme="minorEastAsia" w:hAnsiTheme="minorEastAsia" w:hint="eastAsia"/>
          <w:sz w:val="28"/>
          <w:szCs w:val="28"/>
          <w:u w:val="single"/>
        </w:rPr>
        <w:t>超低温冰箱、液氮罐等一批设备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 w:rsidRPr="00E52926">
        <w:rPr>
          <w:rFonts w:asciiTheme="minorEastAsia" w:eastAsiaTheme="minorEastAsia" w:hAnsiTheme="minorEastAsia" w:hint="eastAsia"/>
          <w:sz w:val="28"/>
          <w:szCs w:val="28"/>
        </w:rPr>
        <w:t>超低温冰箱、液氮罐等一批设备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F82170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3012019003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贰拾玖万肆仟陆佰元整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294600.00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74A9F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9B" w:rsidRDefault="0084709B" w:rsidP="00BF0F0E">
      <w:pPr>
        <w:spacing w:after="0"/>
      </w:pPr>
      <w:r>
        <w:separator/>
      </w:r>
    </w:p>
  </w:endnote>
  <w:endnote w:type="continuationSeparator" w:id="0">
    <w:p w:rsidR="0084709B" w:rsidRDefault="0084709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9B" w:rsidRDefault="0084709B" w:rsidP="00BF0F0E">
      <w:pPr>
        <w:spacing w:after="0"/>
      </w:pPr>
      <w:r>
        <w:separator/>
      </w:r>
    </w:p>
  </w:footnote>
  <w:footnote w:type="continuationSeparator" w:id="0">
    <w:p w:rsidR="0084709B" w:rsidRDefault="0084709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4709B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1280C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23530"/>
    <w:rsid w:val="00E448E8"/>
    <w:rsid w:val="00E52926"/>
    <w:rsid w:val="00E735EF"/>
    <w:rsid w:val="00EE516F"/>
    <w:rsid w:val="00EE5AF3"/>
    <w:rsid w:val="00EF0D5B"/>
    <w:rsid w:val="00EF270E"/>
    <w:rsid w:val="00F04D88"/>
    <w:rsid w:val="00F82170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474FA3-351D-4B48-9679-77EB423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136</cp:revision>
  <dcterms:created xsi:type="dcterms:W3CDTF">2008-09-11T17:20:00Z</dcterms:created>
  <dcterms:modified xsi:type="dcterms:W3CDTF">2019-01-28T08:06:00Z</dcterms:modified>
</cp:coreProperties>
</file>