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1：</w:t>
      </w: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宋体"/>
          <w:b/>
          <w:kern w:val="0"/>
          <w:sz w:val="36"/>
          <w:szCs w:val="36"/>
        </w:rPr>
        <w:t>废</w:t>
      </w:r>
      <w:r>
        <w:rPr>
          <w:rFonts w:hint="eastAsia" w:ascii="宋体" w:hAnsi="宋体" w:cs="宋体"/>
          <w:b/>
          <w:kern w:val="0"/>
          <w:sz w:val="36"/>
          <w:szCs w:val="36"/>
        </w:rPr>
        <w:t>弃物</w:t>
      </w:r>
      <w:r>
        <w:rPr>
          <w:rFonts w:ascii="宋体" w:hAnsi="宋体" w:cs="宋体"/>
          <w:b/>
          <w:kern w:val="0"/>
          <w:sz w:val="36"/>
          <w:szCs w:val="36"/>
        </w:rPr>
        <w:t>包装的要求</w:t>
      </w:r>
    </w:p>
    <w:bookmarkEnd w:id="0"/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1、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液态废物统一盛装于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hd w:val="clear" w:color="auto" w:fill="auto"/>
        </w:rPr>
        <w:t>25L塑料桶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，内塞加外盖密封包装，塑料桶不装满留出余量，一般不超过总容量的4/5。塑料桶外部贴废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标签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（可向管理人员申领）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，标签上写明废液主要成分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如：无机酸、无机碱、有机溶剂、生物废液。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按要求写好校区、学院、实验室、联系人、电话、日期等所有信息，不得遗漏留空，批次数量统一写“1”；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  <w:lang w:val="en-US" w:eastAsia="zh-CN"/>
        </w:rPr>
        <w:t>2、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试剂瓶统一以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hd w:val="clear" w:color="auto" w:fill="auto"/>
        </w:rPr>
        <w:t>空瓶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的形式回收，空瓶瓶口朝上加盖平行码放至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hd w:val="clear" w:color="auto" w:fill="auto"/>
        </w:rPr>
        <w:t>专用纸箱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中，纸箱用胶带封好外部贴废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标签，标签上主要成分写“空瓶”，按要求写好校区、学院、实验室、联系人、电话、日期等所有信息，不得遗漏留空，批次数量统一写“1”；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固体废弃物用专用塑料袋（可向管理人员申领）扎好后放置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hd w:val="clear" w:color="auto" w:fill="auto"/>
        </w:rPr>
        <w:t>专用纸箱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中，纸箱用胶带封好外部贴废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标签，标签上主要成分写“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抛弃物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”，按要求写好校区、学院、实验室、联系人、电话、日期等所有信息，不得遗漏留空，批次数量统一写“1”；过期试剂目前暂不处置，如实验室有库存的或过期试剂需要处理，请提前做好清点工作，列好试剂品类、数量、重量清单，等候学校通知，严禁将过期试剂混入废液中回收。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  <w:lang w:val="en-US" w:eastAsia="zh-CN"/>
        </w:rPr>
        <w:t>4、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一旦发现以下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hd w:val="clear" w:color="auto" w:fill="auto"/>
        </w:rPr>
        <w:t>违规情况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处置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公司要求直接退货，所产生的一切费用及后果由责任人承担：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 ①空瓶中仍有残留物的；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 ②将过期试剂混在空瓶中一起包装的；</w:t>
      </w:r>
    </w:p>
    <w:p>
      <w:pPr>
        <w:widowControl/>
        <w:spacing w:line="480" w:lineRule="atLeast"/>
        <w:ind w:firstLine="420"/>
        <w:jc w:val="left"/>
        <w:rPr>
          <w:rFonts w:ascii="宋体" w:hAnsi="宋体" w:cs="宋体"/>
          <w:b w:val="0"/>
          <w:bCs w:val="0"/>
          <w:color w:val="auto"/>
          <w:kern w:val="0"/>
          <w:sz w:val="24"/>
          <w:shd w:val="clear" w:color="auto" w:fill="auto"/>
        </w:rPr>
      </w:pP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 ③废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标签不贴或信息没填完整的。</w:t>
      </w:r>
    </w:p>
    <w:p>
      <w:pPr>
        <w:widowControl/>
        <w:numPr>
          <w:numId w:val="0"/>
        </w:numPr>
        <w:spacing w:line="480" w:lineRule="atLeast"/>
        <w:ind w:firstLine="300" w:firstLineChars="1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  <w:lang w:val="en-US" w:eastAsia="zh-CN"/>
        </w:rPr>
        <w:t>5、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塑料桶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纸箱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塑料</w:t>
      </w:r>
      <w:r>
        <w:rPr>
          <w:rFonts w:hint="eastAsia"/>
          <w:b w:val="0"/>
          <w:bCs w:val="0"/>
          <w:color w:val="auto"/>
          <w:sz w:val="30"/>
          <w:szCs w:val="30"/>
          <w:shd w:val="clear" w:color="auto" w:fill="auto"/>
        </w:rPr>
        <w:t>专用袋、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废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弃物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标签由学校免费提供，可联系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管理员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傅</w:t>
      </w: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预约领用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，申请表格在处网上下载。</w:t>
      </w: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  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shd w:val="clear" w:color="auto" w:fill="auto"/>
        </w:rPr>
        <w:t>资产处联系电话：025-86869288。联系人：瞿老师、孙老师</w:t>
      </w:r>
    </w:p>
    <w:p>
      <w:pPr>
        <w:rPr>
          <w:rFonts w:hint="eastAsia"/>
          <w:color w:val="auto"/>
          <w:sz w:val="28"/>
          <w:szCs w:val="28"/>
          <w:shd w:val="clear" w:color="auto" w:fill="auto"/>
        </w:rPr>
      </w:pPr>
    </w:p>
    <w:p>
      <w:pPr>
        <w:widowControl/>
        <w:spacing w:line="480" w:lineRule="atLeast"/>
        <w:ind w:firstLine="42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</w:pPr>
      <w:r>
        <w:rPr>
          <w:rFonts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> 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shd w:val="clear" w:color="auto" w:fill="auto"/>
        </w:rPr>
        <w:t xml:space="preserve">     </w:t>
      </w:r>
    </w:p>
    <w:p>
      <w:pPr>
        <w:widowControl/>
        <w:spacing w:line="480" w:lineRule="atLeast"/>
        <w:ind w:firstLine="420"/>
        <w:jc w:val="left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auto"/>
        </w:rPr>
      </w:pPr>
    </w:p>
    <w:p>
      <w:pPr>
        <w:rPr>
          <w:rFonts w:hint="eastAsia"/>
          <w:color w:val="auto"/>
          <w:shd w:val="clear" w:color="auto" w:fill="auto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73FF"/>
    <w:rsid w:val="3DA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2017-09-15T06:34:00Z</dcterms:created>
  <dc:creator>Administrator</dc:creator>
  <cp:lastModifiedBy>Administrator</cp:lastModifiedBy>
  <dcterms:modified xsi:type="dcterms:W3CDTF">2017-09-15T06:36:12Z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